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46ED" w14:textId="77777777" w:rsidR="00087F5B" w:rsidRPr="005F7306" w:rsidRDefault="001945F3" w:rsidP="003A5884">
      <w:pPr>
        <w:jc w:val="center"/>
        <w:rPr>
          <w:b/>
        </w:rPr>
      </w:pPr>
      <w:r w:rsidRPr="005F7306">
        <w:rPr>
          <w:b/>
        </w:rPr>
        <w:t>Part 1: Vermeer and Delft</w:t>
      </w:r>
    </w:p>
    <w:p w14:paraId="4B378EFB" w14:textId="77777777" w:rsidR="000C5202" w:rsidRDefault="000C5202" w:rsidP="003A5884">
      <w:pPr>
        <w:ind w:firstLine="720"/>
      </w:pPr>
    </w:p>
    <w:p w14:paraId="1330ECA7" w14:textId="77777777" w:rsidR="00410E3F" w:rsidRDefault="00276BEC" w:rsidP="003A5884">
      <w:pPr>
        <w:ind w:firstLine="720"/>
      </w:pPr>
      <w:r>
        <w:t xml:space="preserve">Johannes </w:t>
      </w:r>
      <w:r w:rsidR="00410E3F">
        <w:t>Vermeer, A View of Delft, ca. 1660, The Hague</w:t>
      </w:r>
    </w:p>
    <w:p w14:paraId="56F377DE" w14:textId="77777777" w:rsidR="00410E3F" w:rsidRPr="002042D1" w:rsidRDefault="00410E3F" w:rsidP="003A5884">
      <w:pPr>
        <w:ind w:firstLine="720"/>
      </w:pPr>
      <w:r w:rsidRPr="002042D1">
        <w:t>Hendrick Vroom, View of Delft fro</w:t>
      </w:r>
      <w:r>
        <w:t>m the Northwest, 1615-34, Delft</w:t>
      </w:r>
    </w:p>
    <w:p w14:paraId="554A5823" w14:textId="77777777" w:rsidR="00410E3F" w:rsidRPr="002042D1" w:rsidRDefault="00410E3F" w:rsidP="003A5884">
      <w:pPr>
        <w:ind w:firstLine="720"/>
      </w:pPr>
      <w:r w:rsidRPr="002042D1">
        <w:t xml:space="preserve">Bartholomeus van </w:t>
      </w:r>
      <w:proofErr w:type="spellStart"/>
      <w:r w:rsidRPr="002042D1">
        <w:t>Bassen</w:t>
      </w:r>
      <w:proofErr w:type="spellEnd"/>
      <w:r w:rsidRPr="002042D1">
        <w:t>, The Tomb of William the Silent, 1620, Budapest</w:t>
      </w:r>
    </w:p>
    <w:p w14:paraId="2024246A" w14:textId="77777777" w:rsidR="00410E3F" w:rsidRPr="002042D1" w:rsidRDefault="00410E3F" w:rsidP="003A5884">
      <w:pPr>
        <w:ind w:firstLine="720"/>
      </w:pPr>
      <w:r w:rsidRPr="002042D1">
        <w:t xml:space="preserve">Gerard </w:t>
      </w:r>
      <w:proofErr w:type="spellStart"/>
      <w:r w:rsidRPr="002042D1">
        <w:t>Houckgeest</w:t>
      </w:r>
      <w:proofErr w:type="spellEnd"/>
      <w:r w:rsidRPr="002042D1">
        <w:t xml:space="preserve">, Interior of </w:t>
      </w:r>
      <w:proofErr w:type="spellStart"/>
      <w:r w:rsidRPr="002042D1">
        <w:t>Nieuwe</w:t>
      </w:r>
      <w:proofErr w:type="spellEnd"/>
      <w:r w:rsidRPr="002042D1">
        <w:t xml:space="preserve"> </w:t>
      </w:r>
      <w:proofErr w:type="spellStart"/>
      <w:r w:rsidRPr="002042D1">
        <w:t>Kerk</w:t>
      </w:r>
      <w:proofErr w:type="spellEnd"/>
      <w:r w:rsidRPr="002042D1">
        <w:t>, Delft, with tomb of Willem the Silent, 1650, Hamburg</w:t>
      </w:r>
    </w:p>
    <w:p w14:paraId="2595A6FD" w14:textId="77777777" w:rsidR="00410E3F" w:rsidRDefault="00410E3F" w:rsidP="003A5884">
      <w:pPr>
        <w:ind w:firstLine="720"/>
      </w:pPr>
      <w:r w:rsidRPr="002042D1">
        <w:t xml:space="preserve">Louys Elsevier, Interior of Oude </w:t>
      </w:r>
      <w:proofErr w:type="spellStart"/>
      <w:r w:rsidRPr="002042D1">
        <w:t>Kerk</w:t>
      </w:r>
      <w:proofErr w:type="spellEnd"/>
      <w:r w:rsidRPr="002042D1">
        <w:t xml:space="preserve">, Delft, 165, Lisbon </w:t>
      </w:r>
    </w:p>
    <w:p w14:paraId="7933FF63" w14:textId="77777777" w:rsidR="00410E3F" w:rsidRPr="002042D1" w:rsidRDefault="00410E3F" w:rsidP="003A5884">
      <w:pPr>
        <w:ind w:firstLine="720"/>
      </w:pPr>
      <w:r w:rsidRPr="002042D1">
        <w:t xml:space="preserve">Cornelis de Man, Interior of Oude </w:t>
      </w:r>
      <w:proofErr w:type="spellStart"/>
      <w:r w:rsidRPr="002042D1">
        <w:t>Kerk</w:t>
      </w:r>
      <w:proofErr w:type="spellEnd"/>
      <w:r w:rsidRPr="002042D1">
        <w:t>, Delft, ca, 1660, Private coll.</w:t>
      </w:r>
    </w:p>
    <w:p w14:paraId="5AD9841B" w14:textId="77777777" w:rsidR="00410E3F" w:rsidRPr="002042D1" w:rsidRDefault="00410E3F" w:rsidP="003A5884">
      <w:pPr>
        <w:ind w:firstLine="720"/>
      </w:pPr>
      <w:r w:rsidRPr="002042D1">
        <w:t xml:space="preserve">Hendrick van Vliet, Interior of Oude </w:t>
      </w:r>
      <w:proofErr w:type="spellStart"/>
      <w:r w:rsidRPr="002042D1">
        <w:t>Kerk</w:t>
      </w:r>
      <w:proofErr w:type="spellEnd"/>
      <w:r w:rsidRPr="002042D1">
        <w:t>, delft, with Green curtain, 1652-3, Private coll.</w:t>
      </w:r>
    </w:p>
    <w:p w14:paraId="65ADE57C" w14:textId="77777777" w:rsidR="001945F3" w:rsidRPr="002042D1" w:rsidRDefault="001945F3" w:rsidP="003A5884">
      <w:pPr>
        <w:ind w:firstLine="720"/>
      </w:pPr>
      <w:proofErr w:type="spellStart"/>
      <w:r w:rsidRPr="002042D1">
        <w:t>Balhasar</w:t>
      </w:r>
      <w:proofErr w:type="spellEnd"/>
      <w:r w:rsidRPr="002042D1">
        <w:t xml:space="preserve"> van der </w:t>
      </w:r>
      <w:proofErr w:type="spellStart"/>
      <w:r w:rsidRPr="002042D1">
        <w:t>Ast</w:t>
      </w:r>
      <w:proofErr w:type="spellEnd"/>
      <w:r w:rsidRPr="002042D1">
        <w:t>, Flowers and Fruit, 1620, Amsterdam</w:t>
      </w:r>
    </w:p>
    <w:p w14:paraId="5B49B28B" w14:textId="77777777" w:rsidR="001945F3" w:rsidRPr="002042D1" w:rsidRDefault="001945F3" w:rsidP="003A5884">
      <w:pPr>
        <w:ind w:firstLine="720"/>
      </w:pPr>
      <w:proofErr w:type="spellStart"/>
      <w:r w:rsidRPr="002042D1">
        <w:t>Balhasar</w:t>
      </w:r>
      <w:proofErr w:type="spellEnd"/>
      <w:r w:rsidRPr="002042D1">
        <w:t xml:space="preserve"> van der </w:t>
      </w:r>
      <w:proofErr w:type="spellStart"/>
      <w:r w:rsidRPr="002042D1">
        <w:t>Ast</w:t>
      </w:r>
      <w:proofErr w:type="spellEnd"/>
      <w:r w:rsidRPr="002042D1">
        <w:t>, Lizard and Shell, 1620’s, gouache, Paris</w:t>
      </w:r>
    </w:p>
    <w:p w14:paraId="355358EF" w14:textId="77777777" w:rsidR="001945F3" w:rsidRPr="002042D1" w:rsidRDefault="001945F3" w:rsidP="003A5884">
      <w:pPr>
        <w:ind w:firstLine="720"/>
      </w:pPr>
      <w:r w:rsidRPr="002042D1">
        <w:t xml:space="preserve">Willem van </w:t>
      </w:r>
      <w:proofErr w:type="spellStart"/>
      <w:r w:rsidRPr="002042D1">
        <w:t>Aelst</w:t>
      </w:r>
      <w:proofErr w:type="spellEnd"/>
      <w:r w:rsidRPr="002042D1">
        <w:t>, Still Life with Basket of Fruit, 1650, Private coll.</w:t>
      </w:r>
    </w:p>
    <w:p w14:paraId="5987ABE1" w14:textId="77777777" w:rsidR="001945F3" w:rsidRPr="002042D1" w:rsidRDefault="001945F3" w:rsidP="003A5884">
      <w:pPr>
        <w:ind w:firstLine="720"/>
      </w:pPr>
      <w:r w:rsidRPr="002042D1">
        <w:t xml:space="preserve">Willem van </w:t>
      </w:r>
      <w:proofErr w:type="spellStart"/>
      <w:r w:rsidRPr="002042D1">
        <w:t>Aelst</w:t>
      </w:r>
      <w:proofErr w:type="spellEnd"/>
      <w:r w:rsidRPr="002042D1">
        <w:t>, Still Life with Hunting Motifs, 1665, Private coll.</w:t>
      </w:r>
    </w:p>
    <w:p w14:paraId="44D9B586" w14:textId="77777777" w:rsidR="001945F3" w:rsidRPr="002042D1" w:rsidRDefault="001945F3" w:rsidP="003A5884">
      <w:pPr>
        <w:ind w:firstLine="720"/>
      </w:pPr>
      <w:r w:rsidRPr="002042D1">
        <w:t xml:space="preserve">Harmen </w:t>
      </w:r>
      <w:proofErr w:type="spellStart"/>
      <w:r w:rsidRPr="002042D1">
        <w:t>Steenwijck</w:t>
      </w:r>
      <w:proofErr w:type="spellEnd"/>
      <w:r w:rsidRPr="002042D1">
        <w:t>, Vanitas Still Life, c. 1640, London</w:t>
      </w:r>
    </w:p>
    <w:p w14:paraId="6F15A6E6" w14:textId="77777777" w:rsidR="001945F3" w:rsidRPr="002042D1" w:rsidRDefault="001945F3" w:rsidP="003A5884">
      <w:pPr>
        <w:ind w:firstLine="720"/>
      </w:pPr>
      <w:proofErr w:type="spellStart"/>
      <w:r w:rsidRPr="002042D1">
        <w:t>Carel</w:t>
      </w:r>
      <w:proofErr w:type="spellEnd"/>
      <w:r w:rsidRPr="002042D1">
        <w:t xml:space="preserve"> </w:t>
      </w:r>
      <w:proofErr w:type="spellStart"/>
      <w:r w:rsidRPr="002042D1">
        <w:t>Fabritius</w:t>
      </w:r>
      <w:proofErr w:type="spellEnd"/>
      <w:r w:rsidRPr="002042D1">
        <w:t>, View of Delft, 1652, London</w:t>
      </w:r>
      <w:bookmarkStart w:id="0" w:name="_GoBack"/>
      <w:bookmarkEnd w:id="0"/>
    </w:p>
    <w:p w14:paraId="2CB0C1DD" w14:textId="77777777" w:rsidR="001945F3" w:rsidRPr="002042D1" w:rsidRDefault="001945F3" w:rsidP="003A5884">
      <w:pPr>
        <w:ind w:firstLine="720"/>
      </w:pPr>
      <w:proofErr w:type="spellStart"/>
      <w:r w:rsidRPr="002042D1">
        <w:t>Carel</w:t>
      </w:r>
      <w:proofErr w:type="spellEnd"/>
      <w:r w:rsidRPr="002042D1">
        <w:t xml:space="preserve"> </w:t>
      </w:r>
      <w:proofErr w:type="spellStart"/>
      <w:r w:rsidRPr="002042D1">
        <w:t>Fabritius</w:t>
      </w:r>
      <w:proofErr w:type="spellEnd"/>
      <w:r w:rsidRPr="002042D1">
        <w:t>, Self-Portrait, 1654, London</w:t>
      </w:r>
    </w:p>
    <w:p w14:paraId="1409FBF4" w14:textId="77777777" w:rsidR="001945F3" w:rsidRPr="002042D1" w:rsidRDefault="001945F3" w:rsidP="003A5884">
      <w:pPr>
        <w:ind w:firstLine="720"/>
      </w:pPr>
      <w:proofErr w:type="spellStart"/>
      <w:r w:rsidRPr="002042D1">
        <w:t>Carel</w:t>
      </w:r>
      <w:proofErr w:type="spellEnd"/>
      <w:r w:rsidRPr="002042D1">
        <w:t xml:space="preserve"> </w:t>
      </w:r>
      <w:proofErr w:type="spellStart"/>
      <w:r w:rsidRPr="002042D1">
        <w:t>Fabritius</w:t>
      </w:r>
      <w:proofErr w:type="spellEnd"/>
      <w:r w:rsidRPr="002042D1">
        <w:t>, The Goldfinch, 1654, The Hague</w:t>
      </w:r>
    </w:p>
    <w:p w14:paraId="5E1369C0" w14:textId="77777777" w:rsidR="00410E3F" w:rsidRPr="002042D1" w:rsidRDefault="00410E3F" w:rsidP="003A5884">
      <w:pPr>
        <w:ind w:firstLine="720"/>
      </w:pPr>
      <w:r w:rsidRPr="002042D1">
        <w:t>Egbert van der Poel, The Explosion of the Delft Magazine, ca. 1654, Delft</w:t>
      </w:r>
    </w:p>
    <w:p w14:paraId="29CCC7BD" w14:textId="77777777" w:rsidR="001945F3" w:rsidRPr="002042D1" w:rsidRDefault="001945F3" w:rsidP="003A5884">
      <w:pPr>
        <w:ind w:firstLine="720"/>
      </w:pPr>
      <w:r w:rsidRPr="002042D1">
        <w:t>Hendrick van der Burch, Dutch Interior, ca. 1660, Berlin</w:t>
      </w:r>
    </w:p>
    <w:p w14:paraId="30176119" w14:textId="77777777" w:rsidR="001945F3" w:rsidRPr="002042D1" w:rsidRDefault="001945F3" w:rsidP="003A5884">
      <w:pPr>
        <w:ind w:firstLine="720"/>
      </w:pPr>
      <w:r w:rsidRPr="002042D1">
        <w:t>Pieter de Hoo</w:t>
      </w:r>
      <w:r w:rsidR="002042D1" w:rsidRPr="002042D1">
        <w:t>ch, Mother lacing her Bodice near a Cradle, 1659-60, Berlin</w:t>
      </w:r>
    </w:p>
    <w:p w14:paraId="0BF4C1D8" w14:textId="77777777" w:rsidR="002042D1" w:rsidRDefault="002042D1" w:rsidP="003A5884">
      <w:pPr>
        <w:ind w:firstLine="720"/>
      </w:pPr>
      <w:r w:rsidRPr="002042D1">
        <w:t>Pieter de Hooch, The Linen Closet, 1665, Amsterdam</w:t>
      </w:r>
    </w:p>
    <w:p w14:paraId="47BD3311" w14:textId="77777777" w:rsidR="00410E3F" w:rsidRPr="002042D1" w:rsidRDefault="00410E3F" w:rsidP="003A5884">
      <w:pPr>
        <w:ind w:firstLine="720"/>
      </w:pPr>
      <w:r w:rsidRPr="002042D1">
        <w:t xml:space="preserve">Pieter </w:t>
      </w:r>
      <w:proofErr w:type="spellStart"/>
      <w:r w:rsidRPr="002042D1">
        <w:t>Elinga</w:t>
      </w:r>
      <w:proofErr w:type="spellEnd"/>
      <w:r w:rsidRPr="002042D1">
        <w:t>, Room in a Dutch Home, ca. 1670, St. Petersburg</w:t>
      </w:r>
    </w:p>
    <w:p w14:paraId="405CE479" w14:textId="77777777" w:rsidR="00410E3F" w:rsidRPr="002042D1" w:rsidRDefault="00410E3F" w:rsidP="003A5884">
      <w:pPr>
        <w:ind w:firstLine="720"/>
      </w:pPr>
      <w:r w:rsidRPr="002042D1">
        <w:t xml:space="preserve">Nicholas </w:t>
      </w:r>
      <w:proofErr w:type="spellStart"/>
      <w:r w:rsidRPr="002042D1">
        <w:t>Maes</w:t>
      </w:r>
      <w:proofErr w:type="spellEnd"/>
      <w:r w:rsidRPr="002042D1">
        <w:t>, The Idle servant, 1655, London</w:t>
      </w:r>
    </w:p>
    <w:p w14:paraId="46B5D2DE" w14:textId="77777777" w:rsidR="002042D1" w:rsidRPr="002042D1" w:rsidRDefault="002042D1" w:rsidP="003A5884">
      <w:pPr>
        <w:ind w:firstLine="720"/>
      </w:pPr>
      <w:r w:rsidRPr="002042D1">
        <w:t>Pieter de Hooch, Young Woman Drinking, 1658, Paris</w:t>
      </w:r>
    </w:p>
    <w:p w14:paraId="4867717B" w14:textId="77777777" w:rsidR="002042D1" w:rsidRPr="002042D1" w:rsidRDefault="002042D1" w:rsidP="003A5884">
      <w:pPr>
        <w:ind w:firstLine="720"/>
      </w:pPr>
      <w:r w:rsidRPr="002042D1">
        <w:t>Gerard Terborch, Woman reading a Letter, 1660-62, London</w:t>
      </w:r>
    </w:p>
    <w:p w14:paraId="43794590" w14:textId="77777777" w:rsidR="002042D1" w:rsidRPr="002042D1" w:rsidRDefault="002042D1" w:rsidP="003A5884">
      <w:pPr>
        <w:ind w:firstLine="720"/>
      </w:pPr>
      <w:r w:rsidRPr="002042D1">
        <w:t>Gerard Terborch, The Concert, 1675, Berlin</w:t>
      </w:r>
    </w:p>
    <w:p w14:paraId="4DC0E51C" w14:textId="77777777" w:rsidR="000C5202" w:rsidRDefault="000C5202" w:rsidP="003A5884">
      <w:pPr>
        <w:ind w:firstLine="720"/>
      </w:pPr>
      <w:r w:rsidRPr="000C5202">
        <w:t>Vermeer, The Procuress, 1656, Dresden</w:t>
      </w:r>
    </w:p>
    <w:p w14:paraId="06B6F34A" w14:textId="77777777" w:rsidR="00B64538" w:rsidRPr="00B64538" w:rsidRDefault="00B64538" w:rsidP="003A5884">
      <w:pPr>
        <w:ind w:firstLine="720"/>
      </w:pPr>
      <w:r w:rsidRPr="00B64538">
        <w:t xml:space="preserve">Dirck van </w:t>
      </w:r>
      <w:proofErr w:type="spellStart"/>
      <w:r w:rsidRPr="00B64538">
        <w:t>Baburen</w:t>
      </w:r>
      <w:proofErr w:type="spellEnd"/>
      <w:r w:rsidRPr="00B64538">
        <w:t>, The Procuress, ca. 1625, Boston</w:t>
      </w:r>
    </w:p>
    <w:p w14:paraId="523C8CF8" w14:textId="77777777" w:rsidR="000C5202" w:rsidRDefault="000C5202" w:rsidP="003A5884"/>
    <w:p w14:paraId="09C73496" w14:textId="28393572" w:rsidR="003171F7" w:rsidRPr="000C5202" w:rsidRDefault="000C5202" w:rsidP="003A5884">
      <w:pPr>
        <w:jc w:val="center"/>
      </w:pPr>
      <w:r>
        <w:rPr>
          <w:b/>
        </w:rPr>
        <w:t xml:space="preserve">Part 2: </w:t>
      </w:r>
      <w:r w:rsidR="00B205CA">
        <w:rPr>
          <w:b/>
        </w:rPr>
        <w:t>Themes and Ideas</w:t>
      </w:r>
    </w:p>
    <w:p w14:paraId="77F8D883" w14:textId="77777777" w:rsidR="000C5202" w:rsidRDefault="000C5202" w:rsidP="003A5884">
      <w:pPr>
        <w:ind w:firstLine="720"/>
      </w:pPr>
    </w:p>
    <w:p w14:paraId="3A390861" w14:textId="77777777" w:rsidR="003171F7" w:rsidRPr="002042D1" w:rsidRDefault="003171F7" w:rsidP="003A5884">
      <w:pPr>
        <w:ind w:firstLine="720"/>
      </w:pPr>
      <w:r>
        <w:t>Johannes Vermeer, Woman holding a Balance, 1662-3, Washington</w:t>
      </w:r>
    </w:p>
    <w:p w14:paraId="39033952" w14:textId="77777777" w:rsidR="003171F7" w:rsidRDefault="003171F7" w:rsidP="003A5884">
      <w:pPr>
        <w:ind w:firstLine="720"/>
      </w:pPr>
      <w:proofErr w:type="spellStart"/>
      <w:r>
        <w:t>Hemessen</w:t>
      </w:r>
      <w:proofErr w:type="spellEnd"/>
      <w:r>
        <w:t>, Jan Sanders, Woman weighing Gold, ca. 1560, Berlin</w:t>
      </w:r>
    </w:p>
    <w:p w14:paraId="44CBEE3E" w14:textId="77777777" w:rsidR="001C52AC" w:rsidRPr="001C52AC" w:rsidRDefault="001C52AC" w:rsidP="003A5884">
      <w:pPr>
        <w:ind w:firstLine="720"/>
      </w:pPr>
      <w:r w:rsidRPr="001C52AC">
        <w:t>Pieter de Hooch, Woman weighing Gold, ca. 1660, Berlin</w:t>
      </w:r>
    </w:p>
    <w:p w14:paraId="4BBACE96" w14:textId="77777777" w:rsidR="003171F7" w:rsidRDefault="003171F7" w:rsidP="003A5884">
      <w:pPr>
        <w:ind w:firstLine="720"/>
      </w:pPr>
      <w:r>
        <w:t>De Backer, Jacob, The Last Judgment, c. 1580, Antwerp</w:t>
      </w:r>
    </w:p>
    <w:p w14:paraId="58943B7D" w14:textId="77777777" w:rsidR="001B70C5" w:rsidRDefault="001B70C5" w:rsidP="003A5884">
      <w:pPr>
        <w:ind w:firstLine="720"/>
      </w:pPr>
      <w:r>
        <w:t>Johannes Vermeer, The Little Street, ca. 1658, Amsterdam</w:t>
      </w:r>
    </w:p>
    <w:p w14:paraId="49BB12EF" w14:textId="77777777" w:rsidR="001B70C5" w:rsidRDefault="001B70C5" w:rsidP="003A5884">
      <w:pPr>
        <w:ind w:firstLine="720"/>
      </w:pPr>
      <w:r>
        <w:t>Johannes Vermeer, A Woman Asleep at a Table, c. 1657, New York</w:t>
      </w:r>
    </w:p>
    <w:p w14:paraId="28D24393" w14:textId="77777777" w:rsidR="001B70C5" w:rsidRDefault="001B70C5" w:rsidP="003A5884">
      <w:pPr>
        <w:ind w:firstLine="720"/>
      </w:pPr>
      <w:r>
        <w:t>Johannes Vermeer, Officer and a Laughing Girl, c. 1657, New York</w:t>
      </w:r>
    </w:p>
    <w:p w14:paraId="257735B2" w14:textId="77777777" w:rsidR="001B70C5" w:rsidRDefault="001B70C5" w:rsidP="003A5884">
      <w:pPr>
        <w:ind w:firstLine="720"/>
      </w:pPr>
      <w:r>
        <w:t xml:space="preserve">Van de </w:t>
      </w:r>
      <w:proofErr w:type="spellStart"/>
      <w:r>
        <w:t>Veene</w:t>
      </w:r>
      <w:proofErr w:type="spellEnd"/>
      <w:r>
        <w:t xml:space="preserve">, </w:t>
      </w:r>
      <w:r w:rsidRPr="00FD3241">
        <w:rPr>
          <w:i/>
        </w:rPr>
        <w:t xml:space="preserve">Post </w:t>
      </w:r>
      <w:proofErr w:type="spellStart"/>
      <w:r w:rsidRPr="00FD3241">
        <w:rPr>
          <w:i/>
        </w:rPr>
        <w:t>Tristia</w:t>
      </w:r>
      <w:proofErr w:type="spellEnd"/>
      <w:r w:rsidRPr="00FD3241">
        <w:rPr>
          <w:i/>
        </w:rPr>
        <w:t xml:space="preserve">, </w:t>
      </w:r>
      <w:proofErr w:type="spellStart"/>
      <w:r w:rsidRPr="00FD3241">
        <w:rPr>
          <w:i/>
        </w:rPr>
        <w:t>Dulcor</w:t>
      </w:r>
      <w:proofErr w:type="spellEnd"/>
      <w:r>
        <w:t>, from Proteus, published by Cats, 1627</w:t>
      </w:r>
    </w:p>
    <w:p w14:paraId="005CB9EB" w14:textId="77777777" w:rsidR="00B205CA" w:rsidRDefault="00B205CA" w:rsidP="003A5884">
      <w:pPr>
        <w:ind w:firstLine="720"/>
      </w:pPr>
      <w:r>
        <w:t xml:space="preserve">Johannes </w:t>
      </w:r>
      <w:r w:rsidRPr="002042D1">
        <w:t>Vermeer, The Art of Painting, ca. 1666, Vienna</w:t>
      </w:r>
    </w:p>
    <w:p w14:paraId="00550B2C" w14:textId="1FD8B598" w:rsidR="00B205CA" w:rsidRDefault="00B205CA" w:rsidP="003A5884">
      <w:pPr>
        <w:ind w:firstLine="720"/>
      </w:pPr>
      <w:r>
        <w:t xml:space="preserve">Johannes </w:t>
      </w:r>
      <w:r w:rsidRPr="002042D1">
        <w:t xml:space="preserve">Vermeer, </w:t>
      </w:r>
      <w:r>
        <w:t>Allegory of the Catholic Church, ca. 1670, NY, MET</w:t>
      </w:r>
    </w:p>
    <w:p w14:paraId="54FBBC8C" w14:textId="77777777" w:rsidR="003171F7" w:rsidRDefault="003171F7" w:rsidP="003A5884">
      <w:pPr>
        <w:ind w:firstLine="720"/>
        <w:rPr>
          <w:kern w:val="36"/>
        </w:rPr>
      </w:pPr>
    </w:p>
    <w:p w14:paraId="587D1E26" w14:textId="4A84C730" w:rsidR="00837891" w:rsidRPr="005F7306" w:rsidRDefault="003171F7" w:rsidP="003A5884">
      <w:pPr>
        <w:jc w:val="center"/>
        <w:rPr>
          <w:b/>
          <w:kern w:val="36"/>
        </w:rPr>
      </w:pPr>
      <w:r w:rsidRPr="005F7306">
        <w:rPr>
          <w:b/>
          <w:kern w:val="36"/>
        </w:rPr>
        <w:t xml:space="preserve">Part 3: </w:t>
      </w:r>
      <w:r w:rsidR="00B205CA">
        <w:rPr>
          <w:b/>
          <w:kern w:val="36"/>
        </w:rPr>
        <w:t>Painting as Philosophy</w:t>
      </w:r>
    </w:p>
    <w:p w14:paraId="548EE1B1" w14:textId="77777777" w:rsidR="005F30F9" w:rsidRDefault="005F30F9" w:rsidP="003A5884">
      <w:pPr>
        <w:ind w:firstLine="720"/>
      </w:pPr>
    </w:p>
    <w:p w14:paraId="52FA8918" w14:textId="1258BAD2" w:rsidR="00D727E5" w:rsidRDefault="005F30F9" w:rsidP="003A5884">
      <w:pPr>
        <w:ind w:firstLine="720"/>
      </w:pPr>
      <w:r>
        <w:t xml:space="preserve">Johannes Vermeer, Girl with a </w:t>
      </w:r>
      <w:r w:rsidR="00D727E5">
        <w:t>Pearl Earring, c. 1665, The Hague</w:t>
      </w:r>
    </w:p>
    <w:p w14:paraId="706A5022" w14:textId="3ABB9589" w:rsidR="00D727E5" w:rsidRDefault="00D727E5" w:rsidP="003A5884">
      <w:pPr>
        <w:ind w:firstLine="720"/>
      </w:pPr>
      <w:r>
        <w:t>Johannes Vermeer,</w:t>
      </w:r>
      <w:r w:rsidR="005F30F9">
        <w:t xml:space="preserve"> Girl with a Red Hat, ca. 1668?</w:t>
      </w:r>
      <w:r>
        <w:t xml:space="preserve"> Washington</w:t>
      </w:r>
    </w:p>
    <w:p w14:paraId="39911034" w14:textId="77777777" w:rsidR="00D727E5" w:rsidRDefault="00D727E5" w:rsidP="003A5884">
      <w:pPr>
        <w:ind w:firstLine="720"/>
      </w:pPr>
      <w:r>
        <w:t>Johannes Vermeer, Woman with a Pearl Necklace, 1662-64, Berlin</w:t>
      </w:r>
    </w:p>
    <w:p w14:paraId="0D276B71" w14:textId="77777777" w:rsidR="00D727E5" w:rsidRDefault="00D727E5" w:rsidP="003A5884">
      <w:pPr>
        <w:ind w:firstLine="720"/>
      </w:pPr>
      <w:r>
        <w:t>Johannes Vermeer, Young Woman with a Water Jug, ca. 1660-62, New York</w:t>
      </w:r>
    </w:p>
    <w:p w14:paraId="3C518BA4" w14:textId="77777777" w:rsidR="00D727E5" w:rsidRDefault="00D727E5" w:rsidP="003A5884">
      <w:pPr>
        <w:ind w:firstLine="720"/>
      </w:pPr>
      <w:r>
        <w:t>Johannes Vermeer, The Milkmaid, ca. 1658, Amsterdam</w:t>
      </w:r>
    </w:p>
    <w:p w14:paraId="1F66F842" w14:textId="77777777" w:rsidR="00D727E5" w:rsidRDefault="00D727E5" w:rsidP="003A5884">
      <w:pPr>
        <w:ind w:firstLine="720"/>
      </w:pPr>
      <w:r>
        <w:t>Johannes Vermeer, The Concert, 1665-6, Boston (missing since 1990)</w:t>
      </w:r>
    </w:p>
    <w:p w14:paraId="4C4EC21C" w14:textId="77777777" w:rsidR="00D727E5" w:rsidRDefault="00D727E5" w:rsidP="003A5884">
      <w:pPr>
        <w:ind w:firstLine="720"/>
      </w:pPr>
      <w:r>
        <w:t xml:space="preserve">Johannes Vermeer, Dirck van </w:t>
      </w:r>
      <w:proofErr w:type="spellStart"/>
      <w:r>
        <w:t>Baburen</w:t>
      </w:r>
      <w:proofErr w:type="spellEnd"/>
      <w:r>
        <w:t>, The Procuress, 1622, Boston</w:t>
      </w:r>
    </w:p>
    <w:p w14:paraId="0479869D" w14:textId="77777777" w:rsidR="00D727E5" w:rsidRDefault="00D727E5" w:rsidP="003A5884">
      <w:pPr>
        <w:ind w:firstLine="720"/>
      </w:pPr>
      <w:r>
        <w:t>Johannes Vermeer, The Music Lesson, ca. 1662-4, Buckingham Palace</w:t>
      </w:r>
    </w:p>
    <w:p w14:paraId="452DF1BA" w14:textId="77777777" w:rsidR="00D727E5" w:rsidRDefault="00D727E5" w:rsidP="003A5884">
      <w:pPr>
        <w:ind w:firstLine="720"/>
      </w:pPr>
      <w:r>
        <w:lastRenderedPageBreak/>
        <w:t xml:space="preserve">Johannes Vermeer, Dirck van </w:t>
      </w:r>
      <w:proofErr w:type="spellStart"/>
      <w:r>
        <w:t>Baburen</w:t>
      </w:r>
      <w:proofErr w:type="spellEnd"/>
      <w:r>
        <w:t>, Roman Charity – Cimon and Pero, 1618-28, Private coll.</w:t>
      </w:r>
    </w:p>
    <w:p w14:paraId="5C835108" w14:textId="77777777" w:rsidR="00D727E5" w:rsidRDefault="00276BEC" w:rsidP="003A5884">
      <w:pPr>
        <w:ind w:firstLine="720"/>
      </w:pPr>
      <w:r>
        <w:t xml:space="preserve">Johannes Vermeer, </w:t>
      </w:r>
      <w:r w:rsidR="00D727E5">
        <w:t>Lady Writing a Letter, ca. 1665-6, Washington</w:t>
      </w:r>
    </w:p>
    <w:p w14:paraId="34C88FED" w14:textId="77777777" w:rsidR="00D727E5" w:rsidRDefault="00276BEC" w:rsidP="003A5884">
      <w:pPr>
        <w:ind w:firstLine="720"/>
      </w:pPr>
      <w:r>
        <w:t xml:space="preserve">Johannes Vermeer, </w:t>
      </w:r>
      <w:r w:rsidR="00D727E5">
        <w:t>Girl Reading a Letter by an Open Window, 1657, Dresden</w:t>
      </w:r>
    </w:p>
    <w:p w14:paraId="0D463FC8" w14:textId="77777777" w:rsidR="00D727E5" w:rsidRDefault="00276BEC" w:rsidP="003A5884">
      <w:pPr>
        <w:ind w:firstLine="720"/>
      </w:pPr>
      <w:r>
        <w:t xml:space="preserve">Johannes Vermeer, </w:t>
      </w:r>
      <w:r w:rsidR="00D727E5">
        <w:t>Woman in Blue Reading a Letter, ca. 1662-1665, Amsterdam</w:t>
      </w:r>
    </w:p>
    <w:p w14:paraId="62B0C9FE" w14:textId="57BB5D09" w:rsidR="000C5202" w:rsidRPr="00B205CA" w:rsidRDefault="00276BEC" w:rsidP="003A5884">
      <w:pPr>
        <w:ind w:firstLine="720"/>
        <w:rPr>
          <w:kern w:val="36"/>
        </w:rPr>
      </w:pPr>
      <w:r>
        <w:t xml:space="preserve">Johannes Vermeer, </w:t>
      </w:r>
      <w:r w:rsidR="003171F7">
        <w:rPr>
          <w:kern w:val="36"/>
        </w:rPr>
        <w:t>The Lace Maker, ca. 1669-70, Paris</w:t>
      </w:r>
    </w:p>
    <w:p w14:paraId="42F6CCCA" w14:textId="77777777" w:rsidR="0019568E" w:rsidRDefault="0019568E" w:rsidP="0019568E">
      <w:pPr>
        <w:rPr>
          <w:rFonts w:hAnsi="Calibri"/>
          <w:color w:val="000000" w:themeColor="text1"/>
          <w:kern w:val="24"/>
        </w:rPr>
      </w:pPr>
    </w:p>
    <w:p w14:paraId="6211AE3B" w14:textId="7F40A337" w:rsidR="001B70C5" w:rsidRPr="005F0F01" w:rsidRDefault="004212EE" w:rsidP="004212EE">
      <w:pPr>
        <w:spacing w:line="360" w:lineRule="auto"/>
        <w:ind w:firstLine="720"/>
        <w:jc w:val="center"/>
        <w:rPr>
          <w:b/>
        </w:rPr>
      </w:pPr>
      <w:r w:rsidRPr="005F0F01">
        <w:rPr>
          <w:b/>
        </w:rPr>
        <w:t>ESSENTIAL BIOGRAPHICAL DATA:</w:t>
      </w:r>
    </w:p>
    <w:p w14:paraId="5B55F2A9" w14:textId="77777777" w:rsidR="001B70C5" w:rsidRPr="0089501D" w:rsidRDefault="001B70C5" w:rsidP="001B70C5">
      <w:pPr>
        <w:pStyle w:val="NormalWeb"/>
        <w:spacing w:before="0" w:beforeAutospacing="0" w:after="0" w:afterAutospacing="0"/>
        <w:ind w:firstLine="720"/>
      </w:pPr>
      <w:r w:rsidRPr="0089501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1632</w:t>
      </w:r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- Baptism of Johannes Vermeer as "</w:t>
      </w:r>
      <w:proofErr w:type="spellStart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>Joannis</w:t>
      </w:r>
      <w:proofErr w:type="spellEnd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" in the </w:t>
      </w:r>
      <w:proofErr w:type="spellStart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>Nieuwe</w:t>
      </w:r>
      <w:proofErr w:type="spellEnd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>Kerk</w:t>
      </w:r>
      <w:proofErr w:type="spellEnd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on October 31.</w:t>
      </w:r>
    </w:p>
    <w:p w14:paraId="5D0EB037" w14:textId="77777777" w:rsidR="001B70C5" w:rsidRPr="0089501D" w:rsidRDefault="001B70C5" w:rsidP="001B70C5">
      <w:pPr>
        <w:pStyle w:val="NormalWeb"/>
        <w:spacing w:before="0" w:beforeAutospacing="0" w:after="0" w:afterAutospacing="0"/>
        <w:ind w:left="720"/>
      </w:pPr>
      <w:r w:rsidRPr="0089501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1653, April 5</w:t>
      </w:r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- Johannes Vermeer registers his intentions to marry Catharina </w:t>
      </w:r>
      <w:proofErr w:type="spellStart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>Bolnes</w:t>
      </w:r>
      <w:proofErr w:type="spellEnd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the youngest daughter of Maria Thins and </w:t>
      </w:r>
      <w:proofErr w:type="spellStart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>Reynier</w:t>
      </w:r>
      <w:proofErr w:type="spellEnd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>Bolnes</w:t>
      </w:r>
      <w:proofErr w:type="spellEnd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14:paraId="4CC328EF" w14:textId="77777777" w:rsidR="001B70C5" w:rsidRPr="0089501D" w:rsidRDefault="001B70C5" w:rsidP="001B70C5">
      <w:pPr>
        <w:pStyle w:val="NormalWeb"/>
        <w:spacing w:before="0" w:beforeAutospacing="0" w:after="0" w:afterAutospacing="0"/>
        <w:ind w:left="720"/>
      </w:pPr>
      <w:r w:rsidRPr="0089501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December 29, 1653 </w:t>
      </w:r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- Vermeer is registered as a member of the Guild of Saint Luke, in Delft. He pays only one and a half guilders of the six guilders of the master's fee</w:t>
      </w:r>
    </w:p>
    <w:p w14:paraId="66CF958F" w14:textId="77777777" w:rsidR="001B70C5" w:rsidRPr="0089501D" w:rsidRDefault="001B70C5" w:rsidP="001B70C5">
      <w:pPr>
        <w:pStyle w:val="NormalWeb"/>
        <w:spacing w:before="0" w:beforeAutospacing="0" w:after="0" w:afterAutospacing="0"/>
        <w:ind w:firstLine="720"/>
      </w:pPr>
      <w:r w:rsidRPr="0089501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1662</w:t>
      </w:r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- Vermeer is appointed one of the headmen (</w:t>
      </w:r>
      <w:proofErr w:type="spellStart"/>
      <w:r w:rsidRPr="0089501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hoofdman</w:t>
      </w:r>
      <w:proofErr w:type="spellEnd"/>
      <w:r w:rsidRPr="008950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) of the Guild of Saint Luke. </w:t>
      </w:r>
    </w:p>
    <w:p w14:paraId="32B59897" w14:textId="77777777" w:rsidR="001B70C5" w:rsidRPr="0089501D" w:rsidRDefault="001B70C5" w:rsidP="001B70C5">
      <w:pPr>
        <w:ind w:left="720"/>
        <w:rPr>
          <w:rFonts w:eastAsia="Times New Roman"/>
        </w:rPr>
      </w:pPr>
      <w:r w:rsidRPr="0089501D">
        <w:rPr>
          <w:rFonts w:hAnsi="Calibri"/>
          <w:b/>
          <w:bCs/>
          <w:color w:val="000000" w:themeColor="text1"/>
          <w:kern w:val="24"/>
        </w:rPr>
        <w:t xml:space="preserve">1675 - </w:t>
      </w:r>
      <w:r w:rsidRPr="0089501D">
        <w:rPr>
          <w:rFonts w:hAnsi="Calibri"/>
          <w:color w:val="000000" w:themeColor="text1"/>
          <w:kern w:val="24"/>
        </w:rPr>
        <w:t xml:space="preserve">In the last document in which Vermeer's name appears he was alive, the artist borrowed one thousand guilders from Jacob </w:t>
      </w:r>
      <w:proofErr w:type="spellStart"/>
      <w:r w:rsidRPr="0089501D">
        <w:rPr>
          <w:rFonts w:hAnsi="Calibri"/>
          <w:color w:val="000000" w:themeColor="text1"/>
          <w:kern w:val="24"/>
        </w:rPr>
        <w:t>Rombouts</w:t>
      </w:r>
      <w:proofErr w:type="spellEnd"/>
      <w:r w:rsidRPr="0089501D">
        <w:rPr>
          <w:rFonts w:hAnsi="Calibri"/>
          <w:color w:val="000000" w:themeColor="text1"/>
          <w:kern w:val="24"/>
        </w:rPr>
        <w:t xml:space="preserve"> in Amsterdam, using as collateral a restricted obligation under the custody of the Orphan Chamber of Gouda for 2,900 guilders, to the usufruct of which Maria Thins was entitled.</w:t>
      </w:r>
      <w:r>
        <w:rPr>
          <w:rFonts w:eastAsia="Times New Roman"/>
        </w:rPr>
        <w:t xml:space="preserve"> </w:t>
      </w:r>
      <w:r w:rsidRPr="0089501D">
        <w:rPr>
          <w:rFonts w:hAnsi="Calibri"/>
          <w:color w:val="000000" w:themeColor="text1"/>
          <w:kern w:val="24"/>
        </w:rPr>
        <w:t xml:space="preserve">Vermeer is buried in the Oude </w:t>
      </w:r>
      <w:proofErr w:type="spellStart"/>
      <w:r w:rsidRPr="0089501D">
        <w:rPr>
          <w:rFonts w:hAnsi="Calibri"/>
          <w:color w:val="000000" w:themeColor="text1"/>
          <w:kern w:val="24"/>
        </w:rPr>
        <w:t>Kerk</w:t>
      </w:r>
      <w:proofErr w:type="spellEnd"/>
      <w:r w:rsidRPr="0089501D">
        <w:rPr>
          <w:rFonts w:hAnsi="Calibri"/>
          <w:color w:val="000000" w:themeColor="text1"/>
          <w:kern w:val="24"/>
        </w:rPr>
        <w:t xml:space="preserve">, in Delft, </w:t>
      </w:r>
      <w:r w:rsidRPr="0089501D">
        <w:rPr>
          <w:rFonts w:hAnsi="Calibri"/>
          <w:b/>
          <w:bCs/>
          <w:color w:val="000000" w:themeColor="text1"/>
          <w:kern w:val="24"/>
        </w:rPr>
        <w:t>16 December</w:t>
      </w:r>
      <w:r w:rsidRPr="0089501D">
        <w:rPr>
          <w:rFonts w:hAnsi="Calibri"/>
          <w:color w:val="000000" w:themeColor="text1"/>
          <w:kern w:val="24"/>
        </w:rPr>
        <w:t>.</w:t>
      </w:r>
    </w:p>
    <w:p w14:paraId="7BABA401" w14:textId="77777777" w:rsidR="001B70C5" w:rsidRDefault="001B70C5" w:rsidP="001B70C5">
      <w:pPr>
        <w:spacing w:line="360" w:lineRule="auto"/>
        <w:ind w:firstLine="720"/>
        <w:rPr>
          <w:b/>
        </w:rPr>
      </w:pPr>
    </w:p>
    <w:p w14:paraId="02BFC1B0" w14:textId="7F5952F6" w:rsidR="001B70C5" w:rsidRDefault="004212EE" w:rsidP="004212EE">
      <w:pPr>
        <w:spacing w:line="360" w:lineRule="auto"/>
        <w:ind w:firstLine="720"/>
        <w:jc w:val="center"/>
      </w:pPr>
      <w:r>
        <w:rPr>
          <w:b/>
        </w:rPr>
        <w:t>SELECTED WEB RESOURCES</w:t>
      </w:r>
      <w:r>
        <w:t>:</w:t>
      </w:r>
    </w:p>
    <w:p w14:paraId="11763237" w14:textId="77777777" w:rsidR="001B70C5" w:rsidRDefault="001B70C5" w:rsidP="001B70C5">
      <w:pPr>
        <w:spacing w:line="360" w:lineRule="auto"/>
        <w:ind w:firstLine="720"/>
        <w:rPr>
          <w:rStyle w:val="Hyperlink"/>
        </w:rPr>
      </w:pPr>
      <w:r w:rsidRPr="004212EE">
        <w:rPr>
          <w:b/>
        </w:rPr>
        <w:t>Essential Vermeer</w:t>
      </w:r>
      <w:r w:rsidR="0019568E">
        <w:t>, Jonathan Janson</w:t>
      </w:r>
      <w:r>
        <w:t xml:space="preserve"> </w:t>
      </w:r>
      <w:r>
        <w:tab/>
      </w:r>
      <w:hyperlink r:id="rId6" w:history="1">
        <w:r w:rsidRPr="00570053">
          <w:rPr>
            <w:rStyle w:val="Hyperlink"/>
          </w:rPr>
          <w:t>http://www.essentialvermeer.com/</w:t>
        </w:r>
      </w:hyperlink>
    </w:p>
    <w:p w14:paraId="7E712113" w14:textId="77777777" w:rsidR="00276BEC" w:rsidRDefault="00276BEC" w:rsidP="00276BEC">
      <w:pPr>
        <w:spacing w:line="360" w:lineRule="auto"/>
        <w:ind w:firstLine="720"/>
      </w:pPr>
      <w:r w:rsidRPr="004212EE">
        <w:rPr>
          <w:b/>
        </w:rPr>
        <w:t>National Gallery, Washington</w:t>
      </w:r>
      <w:r>
        <w:t>:</w:t>
      </w:r>
    </w:p>
    <w:p w14:paraId="550ED67A" w14:textId="77777777" w:rsidR="00276BEC" w:rsidRDefault="00A62F8C" w:rsidP="00276BEC">
      <w:pPr>
        <w:spacing w:line="360" w:lineRule="auto"/>
      </w:pPr>
      <w:hyperlink r:id="rId7" w:history="1">
        <w:r w:rsidR="00276BEC" w:rsidRPr="00C82621">
          <w:rPr>
            <w:rStyle w:val="Hyperlink"/>
          </w:rPr>
          <w:t>http://www.nga.gov/content/ngaweb/Collection/artist-info.1951.html?artobj_artistId=1951&amp;pageNumber=1</w:t>
        </w:r>
      </w:hyperlink>
      <w:r w:rsidR="00276BEC">
        <w:t xml:space="preserve">  </w:t>
      </w:r>
    </w:p>
    <w:p w14:paraId="4CB02E67" w14:textId="7427CF33" w:rsidR="00410E3F" w:rsidRPr="004212EE" w:rsidRDefault="005F7306" w:rsidP="002042D1">
      <w:pPr>
        <w:spacing w:line="360" w:lineRule="auto"/>
        <w:rPr>
          <w:b/>
        </w:rPr>
      </w:pPr>
      <w:r>
        <w:tab/>
      </w:r>
      <w:r w:rsidRPr="004212EE">
        <w:rPr>
          <w:b/>
        </w:rPr>
        <w:t xml:space="preserve">The Art Forger who became a national hero: Hans van </w:t>
      </w:r>
      <w:proofErr w:type="spellStart"/>
      <w:r w:rsidRPr="004212EE">
        <w:rPr>
          <w:b/>
        </w:rPr>
        <w:t>Me</w:t>
      </w:r>
      <w:r w:rsidR="004212EE" w:rsidRPr="004212EE">
        <w:rPr>
          <w:b/>
        </w:rPr>
        <w:t>e</w:t>
      </w:r>
      <w:r w:rsidRPr="004212EE">
        <w:rPr>
          <w:b/>
        </w:rPr>
        <w:t>geren</w:t>
      </w:r>
      <w:proofErr w:type="spellEnd"/>
    </w:p>
    <w:p w14:paraId="1DF10B8C" w14:textId="77777777" w:rsidR="005F7306" w:rsidRDefault="00A62F8C" w:rsidP="002042D1">
      <w:pPr>
        <w:spacing w:line="360" w:lineRule="auto"/>
      </w:pPr>
      <w:hyperlink r:id="rId8" w:history="1">
        <w:r w:rsidR="005F7306" w:rsidRPr="00C82621">
          <w:rPr>
            <w:rStyle w:val="Hyperlink"/>
          </w:rPr>
          <w:t>http://priceonomics.com/the-art-forger-who-became-a-national-hero/</w:t>
        </w:r>
      </w:hyperlink>
      <w:r w:rsidR="005F7306">
        <w:t xml:space="preserve"> </w:t>
      </w:r>
    </w:p>
    <w:p w14:paraId="2EC6EA23" w14:textId="74207D81" w:rsidR="000E3FCC" w:rsidRPr="004212EE" w:rsidRDefault="000E3FCC" w:rsidP="002042D1">
      <w:pPr>
        <w:spacing w:line="360" w:lineRule="auto"/>
        <w:rPr>
          <w:b/>
        </w:rPr>
      </w:pPr>
      <w:r w:rsidRPr="004212EE">
        <w:rPr>
          <w:b/>
        </w:rPr>
        <w:t>Vermeer and the Masters of Genre Painting: Exhibition website</w:t>
      </w:r>
    </w:p>
    <w:p w14:paraId="48886A0A" w14:textId="2CC8671B" w:rsidR="000E3FCC" w:rsidRDefault="00A62F8C" w:rsidP="002042D1">
      <w:pPr>
        <w:spacing w:line="360" w:lineRule="auto"/>
      </w:pPr>
      <w:hyperlink r:id="rId9" w:history="1">
        <w:r w:rsidR="000E3FCC" w:rsidRPr="00FA5665">
          <w:rPr>
            <w:rStyle w:val="Hyperlink"/>
          </w:rPr>
          <w:t>https://www.nga.gov/exhibitions/2017/vermeer-and-the-masters-of-genre-painting.html</w:t>
        </w:r>
      </w:hyperlink>
      <w:r w:rsidR="000E3FCC">
        <w:t xml:space="preserve"> </w:t>
      </w:r>
    </w:p>
    <w:p w14:paraId="1F283381" w14:textId="3644D15D" w:rsidR="000E3FCC" w:rsidRDefault="000E3FCC" w:rsidP="002042D1">
      <w:pPr>
        <w:spacing w:line="360" w:lineRule="auto"/>
      </w:pPr>
      <w:r w:rsidRPr="004212EE">
        <w:rPr>
          <w:b/>
        </w:rPr>
        <w:t xml:space="preserve">Web-based essays by Dr. </w:t>
      </w:r>
      <w:proofErr w:type="spellStart"/>
      <w:r w:rsidRPr="004212EE">
        <w:rPr>
          <w:b/>
        </w:rPr>
        <w:t>Aneta</w:t>
      </w:r>
      <w:proofErr w:type="spellEnd"/>
      <w:r w:rsidRPr="004212EE">
        <w:rPr>
          <w:b/>
        </w:rPr>
        <w:t xml:space="preserve"> </w:t>
      </w:r>
      <w:proofErr w:type="spellStart"/>
      <w:r w:rsidRPr="004212EE">
        <w:rPr>
          <w:b/>
        </w:rPr>
        <w:t>Georgievska</w:t>
      </w:r>
      <w:proofErr w:type="spellEnd"/>
      <w:r w:rsidRPr="004212EE">
        <w:rPr>
          <w:b/>
        </w:rPr>
        <w:t>-Shine</w:t>
      </w:r>
      <w:r>
        <w:t>:</w:t>
      </w:r>
      <w:r>
        <w:br/>
        <w:t>“Painting the Secrets of Letters,” NGA, Washington, 2017 (web feature in conjunction with the exhibition)</w:t>
      </w:r>
    </w:p>
    <w:p w14:paraId="1D7BB108" w14:textId="6F3F9AD1" w:rsidR="000E3FCC" w:rsidRDefault="00A62F8C" w:rsidP="002042D1">
      <w:pPr>
        <w:spacing w:line="360" w:lineRule="auto"/>
      </w:pPr>
      <w:hyperlink r:id="rId10" w:history="1">
        <w:r w:rsidR="000E3FCC" w:rsidRPr="00FA5665">
          <w:rPr>
            <w:rStyle w:val="Hyperlink"/>
          </w:rPr>
          <w:t>https://www.nga.gov/research</w:t>
        </w:r>
        <w:r w:rsidR="000E3FCC" w:rsidRPr="00FA5665">
          <w:rPr>
            <w:rStyle w:val="Hyperlink"/>
          </w:rPr>
          <w:t>/</w:t>
        </w:r>
        <w:r w:rsidR="000E3FCC" w:rsidRPr="00FA5665">
          <w:rPr>
            <w:rStyle w:val="Hyperlink"/>
          </w:rPr>
          <w:t>in-depth/themes-ideas-dutch-genre-painting/painting-secrets-of-letters.html</w:t>
        </w:r>
      </w:hyperlink>
      <w:r w:rsidR="000E3FCC">
        <w:t xml:space="preserve"> </w:t>
      </w:r>
    </w:p>
    <w:p w14:paraId="08B47A4A" w14:textId="7E8D2569" w:rsidR="000E3FCC" w:rsidRDefault="004212EE" w:rsidP="002042D1">
      <w:pPr>
        <w:spacing w:line="360" w:lineRule="auto"/>
      </w:pPr>
      <w:r>
        <w:t xml:space="preserve">“A Counterfeit of what has to decay”: Vermeer and the Mapping of Absence in </w:t>
      </w:r>
      <w:r w:rsidRPr="004212EE">
        <w:rPr>
          <w:i/>
        </w:rPr>
        <w:t>A Woman with a Lute</w:t>
      </w:r>
      <w:r>
        <w:t>,</w:t>
      </w:r>
    </w:p>
    <w:p w14:paraId="60716A8C" w14:textId="03CF124D" w:rsidR="004212EE" w:rsidRDefault="004212EE" w:rsidP="002042D1">
      <w:pPr>
        <w:spacing w:line="360" w:lineRule="auto"/>
      </w:pPr>
      <w:r w:rsidRPr="004212EE">
        <w:rPr>
          <w:i/>
        </w:rPr>
        <w:t>Journal of the Historians of Netherlandish Art</w:t>
      </w:r>
      <w:r>
        <w:t>, Vol. 9.1., 2016</w:t>
      </w:r>
    </w:p>
    <w:p w14:paraId="7623477F" w14:textId="6DC268F8" w:rsidR="000E3FCC" w:rsidRPr="002042D1" w:rsidRDefault="00A62F8C" w:rsidP="002042D1">
      <w:pPr>
        <w:spacing w:line="360" w:lineRule="auto"/>
      </w:pPr>
      <w:hyperlink r:id="rId11" w:history="1">
        <w:r w:rsidR="004212EE" w:rsidRPr="00FA5665">
          <w:rPr>
            <w:rStyle w:val="Hyperlink"/>
          </w:rPr>
          <w:t>https://jhna.org/articles/co</w:t>
        </w:r>
        <w:r w:rsidR="004212EE" w:rsidRPr="00FA5665">
          <w:rPr>
            <w:rStyle w:val="Hyperlink"/>
          </w:rPr>
          <w:t>u</w:t>
        </w:r>
        <w:r w:rsidR="004212EE" w:rsidRPr="00FA5665">
          <w:rPr>
            <w:rStyle w:val="Hyperlink"/>
          </w:rPr>
          <w:t>nterfeit-decay-vermeer-mapping-absence-in-a-woman-with-a-lute/</w:t>
        </w:r>
      </w:hyperlink>
    </w:p>
    <w:sectPr w:rsidR="000E3FCC" w:rsidRPr="002042D1" w:rsidSect="002042D1">
      <w:headerReference w:type="defaul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B9F2" w14:textId="77777777" w:rsidR="00A62F8C" w:rsidRDefault="00A62F8C" w:rsidP="001945F3">
      <w:r>
        <w:separator/>
      </w:r>
    </w:p>
  </w:endnote>
  <w:endnote w:type="continuationSeparator" w:id="0">
    <w:p w14:paraId="776DCD0C" w14:textId="77777777" w:rsidR="00A62F8C" w:rsidRDefault="00A62F8C" w:rsidP="0019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963B" w14:textId="77777777" w:rsidR="00A62F8C" w:rsidRDefault="00A62F8C" w:rsidP="001945F3">
      <w:r>
        <w:separator/>
      </w:r>
    </w:p>
  </w:footnote>
  <w:footnote w:type="continuationSeparator" w:id="0">
    <w:p w14:paraId="175DDF76" w14:textId="77777777" w:rsidR="00A62F8C" w:rsidRDefault="00A62F8C" w:rsidP="0019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1419" w14:textId="2F43F75A" w:rsidR="001945F3" w:rsidRDefault="00B205CA">
    <w:pPr>
      <w:pStyle w:val="Header"/>
    </w:pPr>
    <w:r>
      <w:t>Johannes Vermeer</w:t>
    </w:r>
    <w:r>
      <w:tab/>
    </w:r>
    <w:r>
      <w:tab/>
      <w:t xml:space="preserve">   </w:t>
    </w:r>
    <w:proofErr w:type="spellStart"/>
    <w:r w:rsidR="001945F3">
      <w:t>Aneta</w:t>
    </w:r>
    <w:proofErr w:type="spellEnd"/>
    <w:r w:rsidR="001945F3">
      <w:t xml:space="preserve"> </w:t>
    </w:r>
    <w:proofErr w:type="spellStart"/>
    <w:r w:rsidR="001945F3">
      <w:t>Georgievska</w:t>
    </w:r>
    <w:proofErr w:type="spellEnd"/>
    <w:r w:rsidR="001945F3">
      <w:t>-Shine</w:t>
    </w:r>
  </w:p>
  <w:p w14:paraId="3244D3EE" w14:textId="77777777" w:rsidR="001945F3" w:rsidRDefault="00194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F3"/>
    <w:rsid w:val="00087F5B"/>
    <w:rsid w:val="000C5202"/>
    <w:rsid w:val="000E3FCC"/>
    <w:rsid w:val="001945F3"/>
    <w:rsid w:val="0019568E"/>
    <w:rsid w:val="001B70C5"/>
    <w:rsid w:val="001C52AC"/>
    <w:rsid w:val="002042D1"/>
    <w:rsid w:val="00207B25"/>
    <w:rsid w:val="00276BEC"/>
    <w:rsid w:val="003171F7"/>
    <w:rsid w:val="003805E8"/>
    <w:rsid w:val="003A5884"/>
    <w:rsid w:val="00410E3F"/>
    <w:rsid w:val="004212EE"/>
    <w:rsid w:val="00450E0B"/>
    <w:rsid w:val="005F30F9"/>
    <w:rsid w:val="005F7306"/>
    <w:rsid w:val="006B0D68"/>
    <w:rsid w:val="00837891"/>
    <w:rsid w:val="008A3C29"/>
    <w:rsid w:val="009260DB"/>
    <w:rsid w:val="009E65E5"/>
    <w:rsid w:val="00A62F8C"/>
    <w:rsid w:val="00B205CA"/>
    <w:rsid w:val="00B64538"/>
    <w:rsid w:val="00D56C5F"/>
    <w:rsid w:val="00D727E5"/>
    <w:rsid w:val="00D76702"/>
    <w:rsid w:val="00F3631D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A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5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5F3"/>
  </w:style>
  <w:style w:type="paragraph" w:styleId="Footer">
    <w:name w:val="footer"/>
    <w:basedOn w:val="Normal"/>
    <w:link w:val="FooterChar"/>
    <w:uiPriority w:val="99"/>
    <w:unhideWhenUsed/>
    <w:rsid w:val="001945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5F3"/>
  </w:style>
  <w:style w:type="paragraph" w:styleId="BalloonText">
    <w:name w:val="Balloon Text"/>
    <w:basedOn w:val="Normal"/>
    <w:link w:val="BalloonTextChar"/>
    <w:uiPriority w:val="99"/>
    <w:semiHidden/>
    <w:unhideWhenUsed/>
    <w:rsid w:val="0019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0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70C5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1B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pt">
    <w:name w:val="irc_pt"/>
    <w:basedOn w:val="DefaultParagraphFont"/>
    <w:rsid w:val="0019568E"/>
  </w:style>
  <w:style w:type="character" w:styleId="FollowedHyperlink">
    <w:name w:val="FollowedHyperlink"/>
    <w:basedOn w:val="DefaultParagraphFont"/>
    <w:uiPriority w:val="99"/>
    <w:semiHidden/>
    <w:unhideWhenUsed/>
    <w:rsid w:val="00B20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ceonomics.com/the-art-forger-who-became-a-national-her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ga.gov/content/ngaweb/Collection/artist-info.1951.html?artobj_artistId=1951&amp;pageNumber=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tialvermeer.com/" TargetMode="External"/><Relationship Id="rId11" Type="http://schemas.openxmlformats.org/officeDocument/2006/relationships/hyperlink" Target="https://jhna.org/articles/counterfeit-decay-vermeer-mapping-absence-in-a-woman-with-a-lut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ga.gov/research/in-depth/themes-ideas-dutch-genre-painting/painting-secrets-of-letter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ga.gov/exhibitions/2017/vermeer-and-the-masters-of-genre-pain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Microsoft Office User</cp:lastModifiedBy>
  <cp:revision>2</cp:revision>
  <dcterms:created xsi:type="dcterms:W3CDTF">2020-05-20T02:03:00Z</dcterms:created>
  <dcterms:modified xsi:type="dcterms:W3CDTF">2020-05-20T02:03:00Z</dcterms:modified>
</cp:coreProperties>
</file>